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40"/>
        <w:gridCol w:w="4323"/>
        <w:gridCol w:w="2126"/>
        <w:gridCol w:w="543"/>
        <w:gridCol w:w="449"/>
      </w:tblGrid>
      <w:tr w:rsidR="00275BFB" w:rsidRPr="00EC503D" w:rsidTr="00275BFB">
        <w:tc>
          <w:tcPr>
            <w:tcW w:w="2340" w:type="dxa"/>
            <w:shd w:val="clear" w:color="auto" w:fill="E6E6E6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Style w:val="Fett"/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EC503D">
              <w:rPr>
                <w:rStyle w:val="Fett"/>
                <w:rFonts w:ascii="Arial" w:hAnsi="Arial" w:cs="Arial"/>
                <w:b/>
                <w:color w:val="auto"/>
                <w:sz w:val="22"/>
                <w:szCs w:val="22"/>
              </w:rPr>
              <w:t xml:space="preserve">Position </w:t>
            </w:r>
          </w:p>
        </w:tc>
        <w:tc>
          <w:tcPr>
            <w:tcW w:w="4323" w:type="dxa"/>
            <w:shd w:val="clear" w:color="auto" w:fill="E6E6E6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Style w:val="Fett"/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EC503D">
              <w:rPr>
                <w:rStyle w:val="Fett"/>
                <w:rFonts w:ascii="Arial" w:hAnsi="Arial" w:cs="Arial"/>
                <w:b/>
                <w:color w:val="auto"/>
                <w:sz w:val="22"/>
                <w:szCs w:val="22"/>
              </w:rPr>
              <w:t>Beispiele</w:t>
            </w:r>
          </w:p>
        </w:tc>
        <w:tc>
          <w:tcPr>
            <w:tcW w:w="2126" w:type="dxa"/>
            <w:shd w:val="clear" w:color="auto" w:fill="E6E6E6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Style w:val="Fett"/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EC503D">
              <w:rPr>
                <w:rStyle w:val="Fett"/>
                <w:rFonts w:ascii="Arial" w:hAnsi="Arial" w:cs="Arial"/>
                <w:b/>
                <w:color w:val="auto"/>
                <w:sz w:val="22"/>
                <w:szCs w:val="22"/>
              </w:rPr>
              <w:t xml:space="preserve">Detail-Angaben des </w:t>
            </w:r>
            <w:r w:rsidRPr="00EC503D">
              <w:rPr>
                <w:rStyle w:val="Fett"/>
                <w:rFonts w:ascii="Arial" w:hAnsi="Arial" w:cs="Arial"/>
                <w:b/>
                <w:color w:val="auto"/>
                <w:sz w:val="22"/>
                <w:szCs w:val="22"/>
              </w:rPr>
              <w:br/>
              <w:t>Grü</w:t>
            </w:r>
            <w:r w:rsidRPr="00EC503D">
              <w:rPr>
                <w:rStyle w:val="Fett"/>
                <w:rFonts w:ascii="Arial" w:hAnsi="Arial" w:cs="Arial"/>
                <w:b/>
                <w:color w:val="auto"/>
                <w:sz w:val="22"/>
                <w:szCs w:val="22"/>
              </w:rPr>
              <w:t>n</w:t>
            </w:r>
            <w:r w:rsidRPr="00EC503D">
              <w:rPr>
                <w:rStyle w:val="Fett"/>
                <w:rFonts w:ascii="Arial" w:hAnsi="Arial" w:cs="Arial"/>
                <w:b/>
                <w:color w:val="auto"/>
                <w:sz w:val="22"/>
                <w:szCs w:val="22"/>
              </w:rPr>
              <w:t>ders</w:t>
            </w:r>
          </w:p>
        </w:tc>
        <w:tc>
          <w:tcPr>
            <w:tcW w:w="992" w:type="dxa"/>
            <w:gridSpan w:val="2"/>
            <w:shd w:val="clear" w:color="auto" w:fill="E6E6E6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Style w:val="Fett"/>
                <w:rFonts w:ascii="Arial" w:hAnsi="Arial" w:cs="Arial"/>
                <w:b/>
                <w:color w:val="auto"/>
                <w:sz w:val="22"/>
                <w:szCs w:val="22"/>
              </w:rPr>
            </w:pPr>
            <w:r w:rsidRPr="00EC503D">
              <w:rPr>
                <w:rStyle w:val="Fett"/>
                <w:rFonts w:ascii="Arial" w:hAnsi="Arial" w:cs="Arial"/>
                <w:b/>
                <w:color w:val="auto"/>
                <w:sz w:val="22"/>
                <w:szCs w:val="22"/>
              </w:rPr>
              <w:t>Betrag</w:t>
            </w:r>
            <w:r w:rsidRPr="00EC503D">
              <w:rPr>
                <w:rStyle w:val="Fett"/>
                <w:rFonts w:ascii="Arial" w:hAnsi="Arial" w:cs="Arial"/>
                <w:b/>
                <w:color w:val="auto"/>
                <w:sz w:val="22"/>
                <w:szCs w:val="22"/>
              </w:rPr>
              <w:br/>
              <w:t xml:space="preserve"> (in €)</w:t>
            </w:r>
          </w:p>
        </w:tc>
      </w:tr>
      <w:tr w:rsidR="00275BFB" w:rsidRPr="00EC503D" w:rsidTr="00275BFB">
        <w:tc>
          <w:tcPr>
            <w:tcW w:w="2340" w:type="dxa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Investitionen in Lizenzen, Patente und Software oder Geschäftsante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i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le</w:t>
            </w:r>
          </w:p>
        </w:tc>
        <w:tc>
          <w:tcPr>
            <w:tcW w:w="4323" w:type="dxa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 xml:space="preserve">Konzessionen, </w:t>
            </w:r>
            <w:proofErr w:type="spellStart"/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Franchisegebühr</w:t>
            </w:r>
            <w:proofErr w:type="spellEnd"/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 xml:space="preserve">, Anwalts- oder </w:t>
            </w:r>
            <w:proofErr w:type="spellStart"/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Notargebühren</w:t>
            </w:r>
            <w:proofErr w:type="spellEnd"/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, Gebühren des Patentamts, Kaufpreis für Unternehmen oder Anteile an Unternehmen, Handelsregiste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r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gebühren</w:t>
            </w:r>
          </w:p>
        </w:tc>
        <w:tc>
          <w:tcPr>
            <w:tcW w:w="2126" w:type="dxa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75BFB" w:rsidRPr="00EC503D" w:rsidTr="00275BFB">
        <w:tc>
          <w:tcPr>
            <w:tcW w:w="2340" w:type="dxa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Investitionen in Grun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d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stücke und Gebäude</w:t>
            </w:r>
          </w:p>
        </w:tc>
        <w:tc>
          <w:tcPr>
            <w:tcW w:w="4323" w:type="dxa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Grundstückpreise, Grunderwerbssteuer, Kosten für schlüsselfert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i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 xml:space="preserve">ges Bauen oder einzelne Gewerke, Erschließungskosten, </w:t>
            </w:r>
            <w:proofErr w:type="spellStart"/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Notarkosten</w:t>
            </w:r>
            <w:proofErr w:type="spellEnd"/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, Maklergebü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h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ren</w:t>
            </w:r>
          </w:p>
        </w:tc>
        <w:tc>
          <w:tcPr>
            <w:tcW w:w="2126" w:type="dxa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75BFB" w:rsidRPr="00EC503D" w:rsidTr="00275BFB">
        <w:tc>
          <w:tcPr>
            <w:tcW w:w="2340" w:type="dxa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Investitionen in Anlagen und M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a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schinen</w:t>
            </w:r>
          </w:p>
        </w:tc>
        <w:tc>
          <w:tcPr>
            <w:tcW w:w="4323" w:type="dxa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Produktionsanlagen/-</w:t>
            </w:r>
            <w:proofErr w:type="spellStart"/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maschinen</w:t>
            </w:r>
            <w:proofErr w:type="spellEnd"/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, CNC-Steuerungen, Betriebsd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a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tenerfassung, PPS-Systeme, Transportbä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n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der, Fracht-/Transportkosten etc.</w:t>
            </w:r>
          </w:p>
        </w:tc>
        <w:tc>
          <w:tcPr>
            <w:tcW w:w="2126" w:type="dxa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75BFB" w:rsidRPr="00EC503D" w:rsidTr="00275BFB">
        <w:tc>
          <w:tcPr>
            <w:tcW w:w="2340" w:type="dxa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Investitionen in Fuh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r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park</w:t>
            </w:r>
          </w:p>
        </w:tc>
        <w:tc>
          <w:tcPr>
            <w:tcW w:w="4323" w:type="dxa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Firmen-Lkw und -Pkw, Gabelstapler, sonstige Transpor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t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geräte</w:t>
            </w:r>
          </w:p>
        </w:tc>
        <w:tc>
          <w:tcPr>
            <w:tcW w:w="2126" w:type="dxa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75BFB" w:rsidRPr="00EC503D" w:rsidTr="00275BFB">
        <w:tc>
          <w:tcPr>
            <w:tcW w:w="2340" w:type="dxa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Investitionen in Geschäfts- und Büroau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s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 xml:space="preserve">stattung  </w:t>
            </w:r>
          </w:p>
        </w:tc>
        <w:tc>
          <w:tcPr>
            <w:tcW w:w="4323" w:type="dxa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Laden-, Produktions- oder Werkstatteinrichtung, Lagereinric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h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tung, Behälter, Schreibtische, Regale, Schränke, Computer, Drucker, Dek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o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ration</w:t>
            </w:r>
          </w:p>
        </w:tc>
        <w:tc>
          <w:tcPr>
            <w:tcW w:w="2126" w:type="dxa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75BFB" w:rsidRPr="00EC503D" w:rsidTr="00275BFB">
        <w:tc>
          <w:tcPr>
            <w:tcW w:w="2340" w:type="dxa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Investitionen in B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e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 xml:space="preserve">triebsmittel </w:t>
            </w:r>
          </w:p>
        </w:tc>
        <w:tc>
          <w:tcPr>
            <w:tcW w:w="4323" w:type="dxa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Positionen des Umlaufvermögens, insbesondere Anscha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f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fung/Aufstockung des Material- bzw. Warenl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a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gers etc.</w:t>
            </w:r>
          </w:p>
        </w:tc>
        <w:tc>
          <w:tcPr>
            <w:tcW w:w="2126" w:type="dxa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gridSpan w:val="2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75BFB" w:rsidRPr="00EC503D" w:rsidTr="00275BFB">
        <w:tc>
          <w:tcPr>
            <w:tcW w:w="2340" w:type="dxa"/>
            <w:tcBorders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Vorlaufkosten (z.B. Kosten der Gründung oder Markteinfü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h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rung)</w:t>
            </w:r>
          </w:p>
        </w:tc>
        <w:tc>
          <w:tcPr>
            <w:tcW w:w="4323" w:type="dxa"/>
            <w:tcBorders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Markterschließungskosten, wie z. B.</w:t>
            </w:r>
          </w:p>
        </w:tc>
        <w:tc>
          <w:tcPr>
            <w:tcW w:w="2126" w:type="dxa"/>
            <w:tcBorders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75BFB" w:rsidRPr="00EC503D" w:rsidTr="00275BFB">
        <w:tc>
          <w:tcPr>
            <w:tcW w:w="2340" w:type="dxa"/>
            <w:tcBorders>
              <w:top w:val="nil"/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323" w:type="dxa"/>
            <w:tcBorders>
              <w:top w:val="nil"/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► Beratung/Erstellung eines ersten Werbeko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n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 xml:space="preserve">zepts, 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75BFB" w:rsidRPr="00EC503D" w:rsidTr="00275BFB">
        <w:tc>
          <w:tcPr>
            <w:tcW w:w="2340" w:type="dxa"/>
            <w:tcBorders>
              <w:top w:val="nil"/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323" w:type="dxa"/>
            <w:tcBorders>
              <w:top w:val="nil"/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► Anbahnung konkreter Geschäftskonta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k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 xml:space="preserve">te, 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75BFB" w:rsidRPr="00EC503D" w:rsidTr="00275BFB">
        <w:tc>
          <w:tcPr>
            <w:tcW w:w="2340" w:type="dxa"/>
            <w:tcBorders>
              <w:top w:val="nil"/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323" w:type="dxa"/>
            <w:tcBorders>
              <w:top w:val="nil"/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► Kosten für einmalige Informationserfo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r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 xml:space="preserve">dernisse bei der 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br/>
              <w:t xml:space="preserve">     E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r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 xml:space="preserve">schließung neuer Märkte, 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75BFB" w:rsidRPr="00EC503D" w:rsidTr="00275BFB">
        <w:tc>
          <w:tcPr>
            <w:tcW w:w="2340" w:type="dxa"/>
            <w:tcBorders>
              <w:top w:val="nil"/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323" w:type="dxa"/>
            <w:tcBorders>
              <w:top w:val="nil"/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► Teilnahme/Besuch von geschäftlich wichtigen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br/>
              <w:t xml:space="preserve">     Me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s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 xml:space="preserve">sen/Ausstellungen, 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75BFB" w:rsidRPr="00EC503D" w:rsidTr="00275BFB">
        <w:tc>
          <w:tcPr>
            <w:tcW w:w="2340" w:type="dxa"/>
            <w:tcBorders>
              <w:top w:val="nil"/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323" w:type="dxa"/>
            <w:tcBorders>
              <w:top w:val="nil"/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 xml:space="preserve">► Ausbildung von Handelsvertretern </w:t>
            </w:r>
          </w:p>
        </w:tc>
        <w:tc>
          <w:tcPr>
            <w:tcW w:w="2126" w:type="dxa"/>
            <w:tcBorders>
              <w:top w:val="nil"/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75BFB" w:rsidRPr="00EC503D" w:rsidTr="00275BFB">
        <w:tc>
          <w:tcPr>
            <w:tcW w:w="2340" w:type="dxa"/>
            <w:tcBorders>
              <w:top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4323" w:type="dxa"/>
            <w:tcBorders>
              <w:top w:val="nil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sowie ggf. Aufwendungen des laufenden Geschäftsbetriebs (Pers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o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nalkosten und sonstige Betriebsausgaben) bis zum Zei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t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punkt hinreichender Zahlungseingänge aus Umsätzen gemäß Ergebnis- und Liquiditätspl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a</w:t>
            </w: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nung</w:t>
            </w:r>
          </w:p>
        </w:tc>
        <w:tc>
          <w:tcPr>
            <w:tcW w:w="2126" w:type="dxa"/>
            <w:tcBorders>
              <w:top w:val="nil"/>
              <w:bottom w:val="single" w:sz="4" w:space="0" w:color="auto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nil"/>
              <w:bottom w:val="single" w:sz="4" w:space="0" w:color="auto"/>
            </w:tcBorders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75BFB" w:rsidRPr="00EC503D" w:rsidTr="00275BFB">
        <w:trPr>
          <w:gridBefore w:val="2"/>
          <w:wBefore w:w="6663" w:type="dxa"/>
        </w:trPr>
        <w:tc>
          <w:tcPr>
            <w:tcW w:w="2126" w:type="dxa"/>
            <w:tcBorders>
              <w:right w:val="nil"/>
            </w:tcBorders>
            <w:shd w:val="clear" w:color="auto" w:fill="auto"/>
          </w:tcPr>
          <w:p w:rsidR="00275BFB" w:rsidRPr="00EC503D" w:rsidRDefault="00275BFB" w:rsidP="00D62952">
            <w:pPr>
              <w:pStyle w:val="Tabelle"/>
              <w:spacing w:line="240" w:lineRule="auto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EC503D">
              <w:rPr>
                <w:rFonts w:ascii="Arial" w:hAnsi="Arial" w:cs="Arial"/>
                <w:color w:val="auto"/>
                <w:sz w:val="22"/>
                <w:szCs w:val="22"/>
              </w:rPr>
              <w:t>Investitionssumme:</w:t>
            </w:r>
          </w:p>
        </w:tc>
        <w:tc>
          <w:tcPr>
            <w:tcW w:w="543" w:type="dxa"/>
            <w:tcBorders>
              <w:right w:val="nil"/>
            </w:tcBorders>
            <w:shd w:val="clear" w:color="auto" w:fill="auto"/>
          </w:tcPr>
          <w:p w:rsidR="00275BFB" w:rsidRPr="00EC503D" w:rsidRDefault="00275BFB" w:rsidP="00D62952">
            <w:pPr>
              <w:pStyle w:val="Tabelle"/>
              <w:spacing w:line="240" w:lineRule="auto"/>
              <w:jc w:val="center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449" w:type="dxa"/>
            <w:tcBorders>
              <w:left w:val="nil"/>
            </w:tcBorders>
            <w:shd w:val="clear" w:color="auto" w:fill="auto"/>
          </w:tcPr>
          <w:p w:rsidR="00275BFB" w:rsidRPr="00EC503D" w:rsidRDefault="00275BFB" w:rsidP="00D62952">
            <w:pPr>
              <w:pStyle w:val="Tabelle"/>
              <w:spacing w:line="240" w:lineRule="auto"/>
              <w:rPr>
                <w:rFonts w:ascii="Arial" w:hAnsi="Arial" w:cs="Arial"/>
                <w:b/>
                <w:color w:val="auto"/>
                <w:sz w:val="22"/>
                <w:szCs w:val="22"/>
              </w:rPr>
            </w:pPr>
          </w:p>
        </w:tc>
      </w:tr>
    </w:tbl>
    <w:p w:rsidR="00E05B16" w:rsidRDefault="00275BFB" w:rsidP="00275BFB">
      <w:pPr>
        <w:tabs>
          <w:tab w:val="left" w:pos="5093"/>
        </w:tabs>
      </w:pPr>
      <w:r>
        <w:tab/>
      </w:r>
    </w:p>
    <w:sectPr w:rsidR="00E05B16" w:rsidSect="00275BFB">
      <w:headerReference w:type="default" r:id="rId6"/>
      <w:pgSz w:w="11906" w:h="16838" w:code="9"/>
      <w:pgMar w:top="284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73A3" w:rsidRDefault="001373A3" w:rsidP="00275BFB">
      <w:pPr>
        <w:spacing w:before="0" w:after="0" w:line="240" w:lineRule="auto"/>
      </w:pPr>
      <w:r>
        <w:separator/>
      </w:r>
    </w:p>
  </w:endnote>
  <w:endnote w:type="continuationSeparator" w:id="0">
    <w:p w:rsidR="001373A3" w:rsidRDefault="001373A3" w:rsidP="00275BF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eSans B5 Plain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eSans B7 Bold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73A3" w:rsidRDefault="001373A3" w:rsidP="00275BFB">
      <w:pPr>
        <w:spacing w:before="0" w:after="0" w:line="240" w:lineRule="auto"/>
      </w:pPr>
      <w:r>
        <w:separator/>
      </w:r>
    </w:p>
  </w:footnote>
  <w:footnote w:type="continuationSeparator" w:id="0">
    <w:p w:rsidR="001373A3" w:rsidRDefault="001373A3" w:rsidP="00275BF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BFB" w:rsidRPr="00582210" w:rsidRDefault="00275BFB" w:rsidP="00275BFB">
    <w:pPr>
      <w:pStyle w:val="Kopfzeile"/>
      <w:jc w:val="center"/>
      <w:rPr>
        <w:b/>
        <w:sz w:val="32"/>
        <w:szCs w:val="32"/>
      </w:rPr>
    </w:pPr>
    <w:r>
      <w:rPr>
        <w:b/>
        <w:sz w:val="32"/>
        <w:szCs w:val="32"/>
      </w:rPr>
      <w:t xml:space="preserve">Investitionsplan für Gründungsinvestitionen </w:t>
    </w:r>
    <w:r>
      <w:rPr>
        <w:b/>
        <w:noProof/>
        <w:sz w:val="32"/>
        <w:szCs w:val="32"/>
      </w:rPr>
      <w:drawing>
        <wp:inline distT="0" distB="0" distL="0" distR="0">
          <wp:extent cx="1866900" cy="598714"/>
          <wp:effectExtent l="19050" t="0" r="0" b="0"/>
          <wp:docPr id="1" name="Bild 1" descr="D:\Kanzlei\matthias\logos\turnierg_logo_ne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Kanzlei\matthias\logos\turnierg_logo_neu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1640" cy="6002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75BFB" w:rsidRDefault="00275BFB">
    <w:pPr>
      <w:pStyle w:val="Kopfzeile"/>
    </w:pPr>
  </w:p>
  <w:p w:rsidR="00275BFB" w:rsidRDefault="00275BFB">
    <w:pPr>
      <w:pStyle w:val="Kopfzeil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275BFB"/>
    <w:rsid w:val="001373A3"/>
    <w:rsid w:val="00251408"/>
    <w:rsid w:val="00275BFB"/>
    <w:rsid w:val="00E05B16"/>
    <w:rsid w:val="00E36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75BFB"/>
    <w:pPr>
      <w:spacing w:before="60" w:after="60" w:line="260" w:lineRule="exact"/>
      <w:jc w:val="both"/>
    </w:pPr>
    <w:rPr>
      <w:rFonts w:ascii="TheSans B5 Plain" w:eastAsia="Times New Roman" w:hAnsi="TheSans B5 Plain" w:cs="Times New Roman"/>
      <w:color w:val="000000"/>
      <w:sz w:val="20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275BFB"/>
    <w:pPr>
      <w:tabs>
        <w:tab w:val="center" w:pos="4536"/>
        <w:tab w:val="right" w:pos="9072"/>
      </w:tabs>
      <w:spacing w:before="0" w:after="0" w:line="240" w:lineRule="auto"/>
      <w:jc w:val="lef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275BFB"/>
  </w:style>
  <w:style w:type="paragraph" w:styleId="Fuzeile">
    <w:name w:val="footer"/>
    <w:basedOn w:val="Standard"/>
    <w:link w:val="FuzeileZchn"/>
    <w:uiPriority w:val="99"/>
    <w:semiHidden/>
    <w:unhideWhenUsed/>
    <w:rsid w:val="00275BFB"/>
    <w:pPr>
      <w:tabs>
        <w:tab w:val="center" w:pos="4536"/>
        <w:tab w:val="right" w:pos="9072"/>
      </w:tabs>
      <w:spacing w:before="0" w:after="0" w:line="240" w:lineRule="auto"/>
      <w:jc w:val="left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275BF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75BFB"/>
    <w:pPr>
      <w:spacing w:before="0" w:after="0" w:line="240" w:lineRule="auto"/>
      <w:jc w:val="left"/>
    </w:pPr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75BFB"/>
    <w:rPr>
      <w:rFonts w:ascii="Tahoma" w:hAnsi="Tahoma" w:cs="Tahoma"/>
      <w:sz w:val="16"/>
      <w:szCs w:val="16"/>
    </w:rPr>
  </w:style>
  <w:style w:type="character" w:styleId="Fett">
    <w:name w:val="Strong"/>
    <w:basedOn w:val="Absatz-Standardschriftart"/>
    <w:qFormat/>
    <w:rsid w:val="00275BFB"/>
    <w:rPr>
      <w:rFonts w:ascii="TheSans B7 Bold" w:hAnsi="TheSans B7 Bold"/>
    </w:rPr>
  </w:style>
  <w:style w:type="paragraph" w:customStyle="1" w:styleId="Tabelle">
    <w:name w:val="Tabelle"/>
    <w:basedOn w:val="Standard"/>
    <w:rsid w:val="00275BFB"/>
    <w:pPr>
      <w:spacing w:line="200" w:lineRule="exact"/>
      <w:jc w:val="left"/>
    </w:pPr>
    <w:rPr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mandy</dc:creator>
  <cp:lastModifiedBy>mandy</cp:lastModifiedBy>
  <cp:revision>1</cp:revision>
  <dcterms:created xsi:type="dcterms:W3CDTF">2013-09-30T12:45:00Z</dcterms:created>
  <dcterms:modified xsi:type="dcterms:W3CDTF">2013-09-30T12:51:00Z</dcterms:modified>
</cp:coreProperties>
</file>